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6A" w:rsidRDefault="0008436A" w:rsidP="0008436A">
      <w:pPr>
        <w:jc w:val="center"/>
        <w:rPr>
          <w:b/>
          <w:bCs/>
          <w:sz w:val="40"/>
          <w:szCs w:val="40"/>
          <w:u w:val="single"/>
        </w:rPr>
      </w:pPr>
      <w:r w:rsidRPr="0021393A">
        <w:rPr>
          <w:b/>
          <w:bCs/>
          <w:sz w:val="40"/>
          <w:szCs w:val="40"/>
          <w:u w:val="single"/>
        </w:rPr>
        <w:t>BASIC FBA</w:t>
      </w:r>
      <w:r w:rsidR="00AA2D41">
        <w:rPr>
          <w:b/>
          <w:bCs/>
          <w:sz w:val="40"/>
          <w:szCs w:val="40"/>
          <w:u w:val="single"/>
        </w:rPr>
        <w:t xml:space="preserve"> to B</w:t>
      </w:r>
      <w:r w:rsidR="000D09B5">
        <w:rPr>
          <w:b/>
          <w:bCs/>
          <w:sz w:val="40"/>
          <w:szCs w:val="40"/>
          <w:u w:val="single"/>
        </w:rPr>
        <w:t>I</w:t>
      </w:r>
      <w:r w:rsidR="00AA2D41">
        <w:rPr>
          <w:b/>
          <w:bCs/>
          <w:sz w:val="40"/>
          <w:szCs w:val="40"/>
          <w:u w:val="single"/>
        </w:rPr>
        <w:t>P</w:t>
      </w:r>
      <w:r w:rsidRPr="0021393A">
        <w:rPr>
          <w:b/>
          <w:bCs/>
          <w:sz w:val="40"/>
          <w:szCs w:val="40"/>
          <w:u w:val="single"/>
        </w:rPr>
        <w:t xml:space="preserve"> </w:t>
      </w:r>
      <w:r w:rsidR="000D09B5">
        <w:rPr>
          <w:b/>
          <w:bCs/>
          <w:sz w:val="40"/>
          <w:szCs w:val="40"/>
          <w:u w:val="single"/>
        </w:rPr>
        <w:t xml:space="preserve">Coaching </w:t>
      </w:r>
      <w:r w:rsidRPr="0021393A">
        <w:rPr>
          <w:b/>
          <w:bCs/>
          <w:sz w:val="40"/>
          <w:szCs w:val="40"/>
          <w:u w:val="single"/>
        </w:rPr>
        <w:t>C</w:t>
      </w:r>
      <w:r w:rsidR="000D09B5">
        <w:rPr>
          <w:b/>
          <w:bCs/>
          <w:sz w:val="40"/>
          <w:szCs w:val="40"/>
          <w:u w:val="single"/>
        </w:rPr>
        <w:t>hecklist</w:t>
      </w:r>
    </w:p>
    <w:p w:rsidR="0008436A" w:rsidRPr="00837224" w:rsidRDefault="0057356E" w:rsidP="000843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Module </w:t>
      </w:r>
      <w:r w:rsidR="0022223D">
        <w:rPr>
          <w:b/>
          <w:bCs/>
          <w:sz w:val="32"/>
          <w:szCs w:val="32"/>
          <w:u w:val="single"/>
        </w:rPr>
        <w:t xml:space="preserve">4 &amp; </w:t>
      </w:r>
      <w:r>
        <w:rPr>
          <w:b/>
          <w:bCs/>
          <w:sz w:val="32"/>
          <w:szCs w:val="32"/>
          <w:u w:val="single"/>
        </w:rPr>
        <w:t>5</w:t>
      </w:r>
      <w:r w:rsidR="0008436A" w:rsidRPr="00837224">
        <w:rPr>
          <w:b/>
          <w:bCs/>
          <w:sz w:val="32"/>
          <w:szCs w:val="32"/>
          <w:u w:val="single"/>
        </w:rPr>
        <w:t xml:space="preserve">: </w:t>
      </w:r>
      <w:r w:rsidR="000D09B5">
        <w:rPr>
          <w:b/>
          <w:bCs/>
          <w:sz w:val="32"/>
          <w:szCs w:val="32"/>
          <w:u w:val="single"/>
        </w:rPr>
        <w:t>Behavior Intervention Planning</w:t>
      </w:r>
      <w:bookmarkStart w:id="0" w:name="_GoBack"/>
      <w:bookmarkEnd w:id="0"/>
    </w:p>
    <w:p w:rsidR="0008436A" w:rsidRPr="00820EAE" w:rsidRDefault="0008436A" w:rsidP="0008436A">
      <w:pPr>
        <w:rPr>
          <w:b/>
          <w:bCs/>
          <w:sz w:val="16"/>
          <w:szCs w:val="16"/>
        </w:rPr>
      </w:pPr>
    </w:p>
    <w:p w:rsidR="0008436A" w:rsidRPr="00531208" w:rsidRDefault="0008436A" w:rsidP="0008436A">
      <w:pPr>
        <w:spacing w:line="360" w:lineRule="auto"/>
        <w:rPr>
          <w:bCs/>
          <w:sz w:val="28"/>
        </w:rPr>
      </w:pPr>
      <w:r w:rsidRPr="00531208">
        <w:rPr>
          <w:bCs/>
          <w:sz w:val="28"/>
        </w:rPr>
        <w:t xml:space="preserve">Student </w:t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</w:rPr>
        <w:t xml:space="preserve"> School </w:t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</w:rPr>
        <w:t xml:space="preserve">  </w:t>
      </w:r>
    </w:p>
    <w:p w:rsidR="0008436A" w:rsidRPr="0008436A" w:rsidRDefault="0008436A" w:rsidP="0008436A">
      <w:pPr>
        <w:rPr>
          <w:sz w:val="28"/>
        </w:rPr>
      </w:pPr>
      <w:r>
        <w:rPr>
          <w:bCs/>
          <w:sz w:val="28"/>
        </w:rPr>
        <w:t xml:space="preserve">FBA </w:t>
      </w:r>
      <w:r w:rsidRPr="00531208">
        <w:rPr>
          <w:bCs/>
          <w:sz w:val="28"/>
        </w:rPr>
        <w:t>Case Manager</w:t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 xml:space="preserve">    </w:t>
      </w:r>
      <w:r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</w:rPr>
        <w:t xml:space="preserve">Date </w:t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</w:p>
    <w:p w:rsidR="00226BD0" w:rsidRPr="00820EAE" w:rsidRDefault="00226BD0" w:rsidP="00226BD0">
      <w:pPr>
        <w:rPr>
          <w:b/>
          <w:bCs/>
          <w:sz w:val="16"/>
          <w:szCs w:val="16"/>
        </w:rPr>
      </w:pPr>
    </w:p>
    <w:tbl>
      <w:tblPr>
        <w:tblW w:w="10019" w:type="dxa"/>
        <w:tblInd w:w="-365" w:type="dxa"/>
        <w:tblLayout w:type="fixed"/>
        <w:tblLook w:val="01E0" w:firstRow="1" w:lastRow="1" w:firstColumn="1" w:lastColumn="1" w:noHBand="0" w:noVBand="0"/>
      </w:tblPr>
      <w:tblGrid>
        <w:gridCol w:w="7020"/>
        <w:gridCol w:w="630"/>
        <w:gridCol w:w="720"/>
        <w:gridCol w:w="630"/>
        <w:gridCol w:w="810"/>
        <w:gridCol w:w="209"/>
      </w:tblGrid>
      <w:tr w:rsidR="00226BD0" w:rsidRPr="0021393A" w:rsidTr="004A0F07">
        <w:trPr>
          <w:gridAfter w:val="1"/>
          <w:wAfter w:w="209" w:type="dxa"/>
          <w:cantSplit/>
          <w:trHeight w:val="1368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26BD0" w:rsidRDefault="00226BD0" w:rsidP="0008436A">
            <w:pPr>
              <w:rPr>
                <w:sz w:val="28"/>
                <w:szCs w:val="28"/>
              </w:rPr>
            </w:pPr>
            <w:r w:rsidRPr="00226BD0">
              <w:rPr>
                <w:sz w:val="28"/>
                <w:szCs w:val="28"/>
              </w:rPr>
              <w:t xml:space="preserve">Use the </w:t>
            </w:r>
            <w:r w:rsidRPr="00226BD0">
              <w:rPr>
                <w:b/>
                <w:sz w:val="28"/>
                <w:szCs w:val="28"/>
                <w:u w:val="single"/>
              </w:rPr>
              <w:t>Competing Behavior Pathway form</w:t>
            </w:r>
            <w:r w:rsidRPr="00226BD0">
              <w:rPr>
                <w:sz w:val="28"/>
                <w:szCs w:val="28"/>
              </w:rPr>
              <w:t xml:space="preserve"> to complete this checklist assessing the technical adequacy of the </w:t>
            </w:r>
            <w:r w:rsidR="000D09B5">
              <w:rPr>
                <w:sz w:val="28"/>
                <w:szCs w:val="28"/>
              </w:rPr>
              <w:t>BIP</w:t>
            </w:r>
            <w:r w:rsidRPr="00226BD0">
              <w:rPr>
                <w:sz w:val="28"/>
                <w:szCs w:val="28"/>
              </w:rPr>
              <w:t xml:space="preserve"> intervention suggested:</w:t>
            </w:r>
          </w:p>
          <w:p w:rsidR="0008436A" w:rsidRPr="0008436A" w:rsidRDefault="0008436A" w:rsidP="0008436A">
            <w:pPr>
              <w:rPr>
                <w:b/>
                <w:sz w:val="12"/>
                <w:szCs w:val="12"/>
                <w:u w:val="single"/>
              </w:rPr>
            </w:pPr>
          </w:p>
          <w:p w:rsidR="0008436A" w:rsidRPr="00837224" w:rsidRDefault="0008436A" w:rsidP="0008436A">
            <w:pPr>
              <w:rPr>
                <w:sz w:val="26"/>
                <w:szCs w:val="26"/>
              </w:rPr>
            </w:pPr>
            <w:r w:rsidRPr="00837224">
              <w:rPr>
                <w:b/>
                <w:sz w:val="26"/>
                <w:szCs w:val="26"/>
                <w:u w:val="single"/>
              </w:rPr>
              <w:t xml:space="preserve">Identify the </w:t>
            </w:r>
            <w:r w:rsidR="00007B6C">
              <w:rPr>
                <w:b/>
                <w:sz w:val="26"/>
                <w:szCs w:val="26"/>
                <w:u w:val="single"/>
              </w:rPr>
              <w:t xml:space="preserve">Basic </w:t>
            </w:r>
            <w:r w:rsidRPr="00837224">
              <w:rPr>
                <w:b/>
                <w:sz w:val="26"/>
                <w:szCs w:val="26"/>
                <w:u w:val="single"/>
              </w:rPr>
              <w:t>FBA</w:t>
            </w:r>
            <w:r w:rsidR="00007B6C">
              <w:rPr>
                <w:b/>
                <w:sz w:val="26"/>
                <w:szCs w:val="26"/>
                <w:u w:val="single"/>
              </w:rPr>
              <w:t xml:space="preserve"> to </w:t>
            </w:r>
            <w:r w:rsidR="000D09B5">
              <w:rPr>
                <w:b/>
                <w:sz w:val="26"/>
                <w:szCs w:val="26"/>
                <w:u w:val="single"/>
              </w:rPr>
              <w:t>BIP</w:t>
            </w:r>
            <w:r w:rsidR="00007B6C">
              <w:rPr>
                <w:b/>
                <w:sz w:val="26"/>
                <w:szCs w:val="26"/>
                <w:u w:val="single"/>
              </w:rPr>
              <w:t xml:space="preserve"> </w:t>
            </w:r>
            <w:r w:rsidRPr="00837224">
              <w:rPr>
                <w:b/>
                <w:sz w:val="26"/>
                <w:szCs w:val="26"/>
                <w:u w:val="single"/>
              </w:rPr>
              <w:t>documents reviewed to complete the checklist:</w:t>
            </w:r>
          </w:p>
          <w:p w:rsidR="00226BD0" w:rsidRPr="0008436A" w:rsidRDefault="0008436A" w:rsidP="0008436A">
            <w:pPr>
              <w:rPr>
                <w:sz w:val="28"/>
                <w:szCs w:val="28"/>
              </w:rPr>
            </w:pPr>
            <w:r>
              <w:rPr>
                <w:szCs w:val="22"/>
              </w:rPr>
              <w:t xml:space="preserve">      </w:t>
            </w:r>
            <w:r w:rsidRPr="0021393A">
              <w:rPr>
                <w:szCs w:val="22"/>
              </w:rPr>
              <w:t>□</w:t>
            </w:r>
            <w:r>
              <w:rPr>
                <w:szCs w:val="22"/>
              </w:rPr>
              <w:t xml:space="preserve"> Competing Behavior Pathway form</w:t>
            </w:r>
            <w:r w:rsidRPr="0021393A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     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textDirection w:val="tbRl"/>
          </w:tcPr>
          <w:p w:rsidR="00226BD0" w:rsidRPr="0021393A" w:rsidRDefault="00226BD0" w:rsidP="004A0F07">
            <w:pPr>
              <w:spacing w:before="120" w:after="120"/>
              <w:ind w:left="113" w:right="113"/>
              <w:rPr>
                <w:b/>
                <w:szCs w:val="22"/>
              </w:rPr>
            </w:pPr>
            <w:proofErr w:type="spellStart"/>
            <w:r w:rsidRPr="0021393A">
              <w:rPr>
                <w:b/>
                <w:szCs w:val="22"/>
              </w:rPr>
              <w:t>SUBScale</w:t>
            </w:r>
            <w:proofErr w:type="spellEnd"/>
            <w:r w:rsidRPr="0021393A">
              <w:rPr>
                <w:b/>
                <w:szCs w:val="22"/>
              </w:rPr>
              <w:t xml:space="preserve"> Scores</w:t>
            </w:r>
          </w:p>
        </w:tc>
      </w:tr>
      <w:tr w:rsidR="00226BD0" w:rsidRPr="0021393A" w:rsidTr="004A0F07">
        <w:trPr>
          <w:gridAfter w:val="1"/>
          <w:wAfter w:w="209" w:type="dxa"/>
          <w:trHeight w:val="43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3F3F3"/>
          </w:tcPr>
          <w:p w:rsidR="00226BD0" w:rsidRPr="0021393A" w:rsidRDefault="0008436A" w:rsidP="004A0F07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 xml:space="preserve">Critical Elements of the </w:t>
            </w:r>
            <w:r w:rsidR="00226BD0" w:rsidRPr="0008436A">
              <w:rPr>
                <w:b/>
                <w:bCs/>
                <w:sz w:val="32"/>
                <w:szCs w:val="28"/>
                <w:u w:val="single"/>
              </w:rPr>
              <w:t>Competing Behavior Pathway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226BD0" w:rsidRPr="002412D9" w:rsidRDefault="00226BD0" w:rsidP="004A0F07">
            <w:pPr>
              <w:spacing w:before="120"/>
              <w:jc w:val="center"/>
              <w:rPr>
                <w:b/>
                <w:bCs/>
              </w:rPr>
            </w:pPr>
            <w:r w:rsidRPr="002412D9">
              <w:rPr>
                <w:b/>
                <w:bCs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226BD0" w:rsidRPr="002412D9" w:rsidRDefault="00226BD0" w:rsidP="004A0F07">
            <w:pPr>
              <w:spacing w:before="120"/>
              <w:jc w:val="center"/>
              <w:rPr>
                <w:b/>
                <w:bCs/>
              </w:rPr>
            </w:pPr>
            <w:r w:rsidRPr="002412D9">
              <w:rPr>
                <w:b/>
                <w:bCs/>
              </w:rPr>
              <w:t>Sort Of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226BD0" w:rsidRPr="002412D9" w:rsidRDefault="00226BD0" w:rsidP="004A0F07">
            <w:pPr>
              <w:spacing w:before="120"/>
              <w:jc w:val="center"/>
              <w:rPr>
                <w:b/>
                <w:bCs/>
              </w:rPr>
            </w:pPr>
            <w:r w:rsidRPr="002412D9">
              <w:rPr>
                <w:b/>
                <w:bCs/>
              </w:rPr>
              <w:t>No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226BD0" w:rsidRPr="0021393A" w:rsidRDefault="00226BD0" w:rsidP="0008436A">
            <w:pPr>
              <w:spacing w:before="120"/>
              <w:jc w:val="center"/>
              <w:rPr>
                <w:b/>
                <w:bCs/>
                <w:sz w:val="28"/>
              </w:rPr>
            </w:pPr>
            <w:r w:rsidRPr="0021393A">
              <w:rPr>
                <w:b/>
                <w:bCs/>
                <w:sz w:val="28"/>
              </w:rPr>
              <w:t xml:space="preserve"> __/</w:t>
            </w:r>
            <w:r w:rsidR="0008436A">
              <w:rPr>
                <w:b/>
                <w:bCs/>
                <w:sz w:val="28"/>
              </w:rPr>
              <w:t>6</w:t>
            </w:r>
          </w:p>
        </w:tc>
      </w:tr>
      <w:tr w:rsidR="0008436A" w:rsidRPr="0021393A" w:rsidTr="004A0F07">
        <w:trPr>
          <w:gridAfter w:val="2"/>
          <w:wAfter w:w="1019" w:type="dxa"/>
          <w:trHeight w:val="503"/>
        </w:trPr>
        <w:tc>
          <w:tcPr>
            <w:tcW w:w="7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6A" w:rsidRPr="0008436A" w:rsidRDefault="0008436A" w:rsidP="0008436A">
            <w:r>
              <w:rPr>
                <w:b/>
                <w:u w:val="single"/>
              </w:rPr>
              <w:t>Summary of Behavior</w:t>
            </w:r>
            <w:r>
              <w:t xml:space="preserve"> – Was a detailed final Summary of Behavior accurately transferred to the Competing Behavior Pathway?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08436A" w:rsidRPr="0021393A" w:rsidTr="004A0F07">
        <w:trPr>
          <w:gridAfter w:val="2"/>
          <w:wAfter w:w="1019" w:type="dxa"/>
          <w:trHeight w:val="503"/>
        </w:trPr>
        <w:tc>
          <w:tcPr>
            <w:tcW w:w="7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6A" w:rsidRPr="00226BD0" w:rsidRDefault="0008436A" w:rsidP="0008436A">
            <w:r w:rsidRPr="00226BD0">
              <w:rPr>
                <w:b/>
                <w:u w:val="single"/>
              </w:rPr>
              <w:t xml:space="preserve">Replacement Behavior </w:t>
            </w:r>
            <w:r>
              <w:rPr>
                <w:b/>
                <w:u w:val="single"/>
              </w:rPr>
              <w:t>–</w:t>
            </w:r>
            <w:r w:rsidRPr="00226BD0">
              <w:t xml:space="preserve"> Identified</w:t>
            </w:r>
            <w:r>
              <w:t xml:space="preserve"> </w:t>
            </w:r>
            <w:r w:rsidRPr="00226BD0">
              <w:rPr>
                <w:u w:val="single"/>
              </w:rPr>
              <w:t>Replacement Behavior(s)</w:t>
            </w:r>
            <w:r w:rsidRPr="00226BD0">
              <w:t xml:space="preserve"> that provides same outcome/function as </w:t>
            </w:r>
            <w:r>
              <w:t xml:space="preserve">the </w:t>
            </w:r>
            <w:r w:rsidRPr="00226BD0">
              <w:t>problem behavior</w:t>
            </w:r>
            <w:r>
              <w:t>, are easy for the student to do, and are socially acceptable.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08436A" w:rsidRPr="0021393A" w:rsidTr="004A0F07">
        <w:trPr>
          <w:gridAfter w:val="2"/>
          <w:wAfter w:w="1019" w:type="dxa"/>
          <w:trHeight w:val="503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8436A" w:rsidRPr="00226BD0" w:rsidRDefault="0008436A" w:rsidP="0008436A">
            <w:r>
              <w:rPr>
                <w:b/>
                <w:u w:val="single"/>
              </w:rPr>
              <w:t>Desired Behavior</w:t>
            </w:r>
            <w:r>
              <w:t xml:space="preserve"> – Identified a Desired Behavior that is reasonable and as similar as possible to the expectations and norms of mainstream peers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08436A" w:rsidRPr="0021393A" w:rsidTr="004A0F07">
        <w:trPr>
          <w:gridAfter w:val="1"/>
          <w:wAfter w:w="209" w:type="dxa"/>
          <w:trHeight w:val="25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3F3F3"/>
          </w:tcPr>
          <w:p w:rsidR="0008436A" w:rsidRPr="0021393A" w:rsidRDefault="0008436A" w:rsidP="0008436A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Suggestions for Function-Based Interventions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08436A" w:rsidRPr="002412D9" w:rsidRDefault="0008436A" w:rsidP="0008436A">
            <w:pPr>
              <w:spacing w:before="120"/>
              <w:jc w:val="center"/>
              <w:rPr>
                <w:b/>
                <w:bCs/>
              </w:rPr>
            </w:pPr>
            <w:r w:rsidRPr="002412D9">
              <w:rPr>
                <w:b/>
                <w:bCs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08436A" w:rsidRPr="002412D9" w:rsidRDefault="0008436A" w:rsidP="0008436A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08436A" w:rsidRPr="002412D9" w:rsidRDefault="0008436A" w:rsidP="0008436A">
            <w:pPr>
              <w:spacing w:before="120"/>
              <w:jc w:val="center"/>
              <w:rPr>
                <w:b/>
                <w:bCs/>
              </w:rPr>
            </w:pPr>
            <w:r w:rsidRPr="002412D9">
              <w:rPr>
                <w:b/>
                <w:bCs/>
              </w:rPr>
              <w:t>No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08436A" w:rsidRPr="0021393A" w:rsidRDefault="0008436A" w:rsidP="0008436A">
            <w:pPr>
              <w:spacing w:before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Pr="0021393A">
              <w:rPr>
                <w:b/>
                <w:bCs/>
                <w:sz w:val="28"/>
              </w:rPr>
              <w:t>_/</w:t>
            </w:r>
            <w:r>
              <w:rPr>
                <w:b/>
                <w:bCs/>
                <w:sz w:val="28"/>
              </w:rPr>
              <w:t>16</w:t>
            </w:r>
          </w:p>
        </w:tc>
      </w:tr>
      <w:tr w:rsidR="0008436A" w:rsidRPr="0021393A" w:rsidTr="004A0F07">
        <w:trPr>
          <w:gridAfter w:val="2"/>
          <w:wAfter w:w="1019" w:type="dxa"/>
        </w:trPr>
        <w:tc>
          <w:tcPr>
            <w:tcW w:w="7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6A" w:rsidRPr="0021393A" w:rsidRDefault="0008436A" w:rsidP="0008436A">
            <w:pPr>
              <w:spacing w:before="120" w:after="12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Documented two or more options for </w:t>
            </w:r>
            <w:r w:rsidRPr="0058637C">
              <w:rPr>
                <w:b/>
                <w:sz w:val="22"/>
                <w:szCs w:val="22"/>
                <w:u w:val="single"/>
              </w:rPr>
              <w:t>Antecedent</w:t>
            </w:r>
            <w:r w:rsidRPr="0058637C">
              <w:rPr>
                <w:sz w:val="22"/>
                <w:szCs w:val="22"/>
              </w:rPr>
              <w:t xml:space="preserve"> interventions t</w:t>
            </w:r>
            <w:r>
              <w:rPr>
                <w:sz w:val="22"/>
                <w:szCs w:val="22"/>
              </w:rPr>
              <w:t>o</w:t>
            </w:r>
            <w:r w:rsidRPr="0058637C">
              <w:rPr>
                <w:sz w:val="22"/>
                <w:szCs w:val="22"/>
              </w:rPr>
              <w:t xml:space="preserve"> prevent problem behavior</w:t>
            </w:r>
            <w:r>
              <w:rPr>
                <w:sz w:val="22"/>
                <w:szCs w:val="22"/>
              </w:rPr>
              <w:t xml:space="preserve"> </w:t>
            </w:r>
            <w:r w:rsidRPr="0058637C">
              <w:rPr>
                <w:sz w:val="22"/>
                <w:szCs w:val="22"/>
              </w:rPr>
              <w:t xml:space="preserve">that are </w:t>
            </w:r>
            <w:r w:rsidRPr="0058637C">
              <w:rPr>
                <w:i/>
                <w:iCs/>
                <w:sz w:val="22"/>
                <w:szCs w:val="22"/>
              </w:rPr>
              <w:t xml:space="preserve">consistent with the </w:t>
            </w:r>
            <w:r>
              <w:rPr>
                <w:i/>
                <w:iCs/>
                <w:sz w:val="22"/>
                <w:szCs w:val="22"/>
              </w:rPr>
              <w:t xml:space="preserve">student’s </w:t>
            </w:r>
            <w:r w:rsidRPr="0058637C">
              <w:rPr>
                <w:i/>
                <w:iCs/>
                <w:sz w:val="22"/>
                <w:szCs w:val="22"/>
              </w:rPr>
              <w:t>identified</w:t>
            </w:r>
            <w:r>
              <w:rPr>
                <w:i/>
                <w:iCs/>
                <w:sz w:val="22"/>
                <w:szCs w:val="22"/>
              </w:rPr>
              <w:t xml:space="preserve"> trigger and the </w:t>
            </w:r>
            <w:r w:rsidRPr="0058637C">
              <w:rPr>
                <w:i/>
                <w:iCs/>
                <w:sz w:val="22"/>
                <w:szCs w:val="22"/>
              </w:rPr>
              <w:t>function of problem behavior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08436A" w:rsidRPr="0021393A" w:rsidTr="004A0F07">
        <w:trPr>
          <w:gridAfter w:val="2"/>
          <w:wAfter w:w="1019" w:type="dxa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6A" w:rsidRDefault="0008436A" w:rsidP="0008436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Documented two or more </w:t>
            </w:r>
            <w:r w:rsidRPr="0058637C">
              <w:rPr>
                <w:b/>
                <w:sz w:val="22"/>
                <w:szCs w:val="22"/>
                <w:u w:val="single"/>
              </w:rPr>
              <w:t>Antecedent</w:t>
            </w:r>
            <w:r w:rsidRPr="0058637C">
              <w:rPr>
                <w:sz w:val="22"/>
                <w:szCs w:val="22"/>
              </w:rPr>
              <w:t xml:space="preserve"> interventions t</w:t>
            </w:r>
            <w:r>
              <w:rPr>
                <w:sz w:val="22"/>
                <w:szCs w:val="22"/>
              </w:rPr>
              <w:t>o Prompt appropriate behavior including a prompt to (a) use the Replacement Behavior &amp; (b) support or encourage use of the Desired Behavior (or an approximation of)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08436A" w:rsidRPr="0021393A" w:rsidTr="004A0F07">
        <w:trPr>
          <w:gridAfter w:val="2"/>
          <w:wAfter w:w="1019" w:type="dxa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6A" w:rsidRPr="0021393A" w:rsidRDefault="0008436A" w:rsidP="0008436A">
            <w:pPr>
              <w:spacing w:before="120" w:after="120"/>
              <w:rPr>
                <w:szCs w:val="22"/>
              </w:rPr>
            </w:pPr>
            <w:r w:rsidRPr="0058637C">
              <w:rPr>
                <w:sz w:val="22"/>
                <w:szCs w:val="22"/>
              </w:rPr>
              <w:t xml:space="preserve">Documented explicit </w:t>
            </w:r>
            <w:r w:rsidRPr="0058637C">
              <w:rPr>
                <w:b/>
                <w:sz w:val="22"/>
                <w:szCs w:val="22"/>
                <w:u w:val="single"/>
              </w:rPr>
              <w:t>Teaching</w:t>
            </w:r>
            <w:r w:rsidRPr="0058637C">
              <w:rPr>
                <w:sz w:val="22"/>
                <w:szCs w:val="22"/>
              </w:rPr>
              <w:t xml:space="preserve"> of</w:t>
            </w:r>
            <w:r>
              <w:rPr>
                <w:sz w:val="22"/>
                <w:szCs w:val="22"/>
              </w:rPr>
              <w:t xml:space="preserve"> suggested Replacement Behaviors</w:t>
            </w:r>
            <w:r w:rsidRPr="005863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08436A" w:rsidRPr="0021393A" w:rsidTr="004A0F07">
        <w:trPr>
          <w:gridAfter w:val="2"/>
          <w:wAfter w:w="1019" w:type="dxa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6A" w:rsidRPr="0058637C" w:rsidRDefault="0008436A" w:rsidP="0008436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 strategies for teaching skills to support the student to engage (now or eventually)  in the </w:t>
            </w:r>
            <w:r w:rsidRPr="0058637C">
              <w:rPr>
                <w:sz w:val="22"/>
                <w:szCs w:val="22"/>
              </w:rPr>
              <w:t>“Desired” behavior</w:t>
            </w:r>
            <w:r>
              <w:rPr>
                <w:sz w:val="22"/>
                <w:szCs w:val="22"/>
              </w:rPr>
              <w:t xml:space="preserve"> (or approximations of)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08436A" w:rsidRPr="0021393A" w:rsidTr="004A0F07">
        <w:trPr>
          <w:gridAfter w:val="2"/>
          <w:wAfter w:w="1019" w:type="dxa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6A" w:rsidRPr="0021393A" w:rsidRDefault="0008436A" w:rsidP="0008436A">
            <w:pPr>
              <w:spacing w:before="120" w:after="120"/>
              <w:rPr>
                <w:szCs w:val="22"/>
              </w:rPr>
            </w:pPr>
            <w:r w:rsidRPr="0058637C">
              <w:rPr>
                <w:sz w:val="22"/>
                <w:szCs w:val="22"/>
              </w:rPr>
              <w:t>Documented</w:t>
            </w:r>
            <w:r>
              <w:rPr>
                <w:sz w:val="22"/>
                <w:szCs w:val="22"/>
              </w:rPr>
              <w:t xml:space="preserve"> intervention</w:t>
            </w:r>
            <w:r w:rsidRPr="005863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 w:rsidRPr="0058637C">
              <w:rPr>
                <w:b/>
                <w:sz w:val="22"/>
                <w:szCs w:val="22"/>
                <w:u w:val="single"/>
              </w:rPr>
              <w:t>Reinforce</w:t>
            </w:r>
            <w:r w:rsidRPr="005863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student use of Replacement Behavior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08436A" w:rsidRPr="0021393A" w:rsidTr="004A0F07">
        <w:trPr>
          <w:gridAfter w:val="2"/>
          <w:wAfter w:w="1019" w:type="dxa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6A" w:rsidRPr="0058637C" w:rsidRDefault="0008436A" w:rsidP="0008436A">
            <w:pPr>
              <w:spacing w:before="120" w:after="120"/>
              <w:rPr>
                <w:sz w:val="22"/>
                <w:szCs w:val="22"/>
              </w:rPr>
            </w:pPr>
            <w:r w:rsidRPr="0058637C">
              <w:rPr>
                <w:sz w:val="22"/>
                <w:szCs w:val="22"/>
              </w:rPr>
              <w:t>Documented</w:t>
            </w:r>
            <w:r>
              <w:rPr>
                <w:sz w:val="22"/>
                <w:szCs w:val="22"/>
              </w:rPr>
              <w:t xml:space="preserve"> two or more interventions to </w:t>
            </w:r>
            <w:r w:rsidRPr="0058637C">
              <w:rPr>
                <w:b/>
                <w:sz w:val="22"/>
                <w:szCs w:val="22"/>
                <w:u w:val="single"/>
              </w:rPr>
              <w:t>Reinforce</w:t>
            </w:r>
            <w:r>
              <w:rPr>
                <w:b/>
                <w:sz w:val="22"/>
                <w:szCs w:val="22"/>
                <w:u w:val="single"/>
              </w:rPr>
              <w:t>/Motivate</w:t>
            </w:r>
            <w:r w:rsidRPr="005863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student </w:t>
            </w:r>
            <w:r w:rsidRPr="0058637C">
              <w:rPr>
                <w:sz w:val="22"/>
                <w:szCs w:val="22"/>
              </w:rPr>
              <w:t xml:space="preserve">use </w:t>
            </w:r>
            <w:r>
              <w:rPr>
                <w:sz w:val="22"/>
                <w:szCs w:val="22"/>
              </w:rPr>
              <w:t xml:space="preserve">of identified Desired Behavior (or approximations of) that are paired with </w:t>
            </w:r>
            <w:r w:rsidRPr="0058637C">
              <w:rPr>
                <w:sz w:val="22"/>
                <w:szCs w:val="22"/>
              </w:rPr>
              <w:t>meaningful</w:t>
            </w:r>
            <w:r>
              <w:rPr>
                <w:sz w:val="22"/>
                <w:szCs w:val="22"/>
              </w:rPr>
              <w:t xml:space="preserve"> incentives that are</w:t>
            </w:r>
            <w:r w:rsidRPr="0058637C">
              <w:rPr>
                <w:sz w:val="22"/>
                <w:szCs w:val="22"/>
              </w:rPr>
              <w:t xml:space="preserve"> regularly available &amp; achievable for student.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08436A" w:rsidRPr="0021393A" w:rsidTr="004A0F07">
        <w:trPr>
          <w:gridAfter w:val="2"/>
          <w:wAfter w:w="1019" w:type="dxa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6A" w:rsidRPr="0021393A" w:rsidRDefault="0008436A" w:rsidP="0008436A">
            <w:pPr>
              <w:spacing w:before="120" w:after="120"/>
              <w:rPr>
                <w:szCs w:val="22"/>
              </w:rPr>
            </w:pPr>
            <w:r w:rsidRPr="0058637C">
              <w:rPr>
                <w:sz w:val="22"/>
                <w:szCs w:val="22"/>
              </w:rPr>
              <w:t>Documented</w:t>
            </w:r>
            <w:r>
              <w:rPr>
                <w:sz w:val="22"/>
                <w:szCs w:val="22"/>
              </w:rPr>
              <w:t xml:space="preserve"> strategies to </w:t>
            </w:r>
            <w:r w:rsidRPr="00DA44EB">
              <w:rPr>
                <w:b/>
                <w:sz w:val="22"/>
                <w:szCs w:val="22"/>
                <w:u w:val="single"/>
              </w:rPr>
              <w:t>Redirect</w:t>
            </w:r>
            <w:r w:rsidRPr="005863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 w:rsidRPr="0058637C">
              <w:rPr>
                <w:sz w:val="22"/>
                <w:szCs w:val="22"/>
              </w:rPr>
              <w:t xml:space="preserve">student to use </w:t>
            </w:r>
            <w:r>
              <w:rPr>
                <w:sz w:val="22"/>
                <w:szCs w:val="22"/>
              </w:rPr>
              <w:t>the Replacement Behavior at the earliest signs of problem behavior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08436A" w:rsidRPr="0021393A" w:rsidTr="004A0F07">
        <w:trPr>
          <w:gridAfter w:val="2"/>
          <w:wAfter w:w="1019" w:type="dxa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8436A" w:rsidRPr="00531208" w:rsidRDefault="0008436A" w:rsidP="0008436A">
            <w:pPr>
              <w:spacing w:before="120" w:after="120"/>
              <w:rPr>
                <w:szCs w:val="22"/>
              </w:rPr>
            </w:pPr>
            <w:r w:rsidRPr="0058637C">
              <w:rPr>
                <w:sz w:val="22"/>
                <w:szCs w:val="22"/>
              </w:rPr>
              <w:t>Documented</w:t>
            </w:r>
            <w:r>
              <w:rPr>
                <w:sz w:val="22"/>
                <w:szCs w:val="22"/>
              </w:rPr>
              <w:t xml:space="preserve"> strategies </w:t>
            </w:r>
            <w:r w:rsidRPr="0058637C">
              <w:rPr>
                <w:sz w:val="22"/>
                <w:szCs w:val="22"/>
              </w:rPr>
              <w:t xml:space="preserve">that </w:t>
            </w:r>
            <w:r>
              <w:rPr>
                <w:b/>
                <w:sz w:val="22"/>
                <w:szCs w:val="22"/>
              </w:rPr>
              <w:t>Minimize R</w:t>
            </w:r>
            <w:r w:rsidRPr="00DA44EB">
              <w:rPr>
                <w:b/>
                <w:sz w:val="22"/>
                <w:szCs w:val="22"/>
              </w:rPr>
              <w:t>einforcement of problem behavior</w:t>
            </w:r>
            <w:r w:rsidRPr="005863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8436A" w:rsidRPr="0021393A" w:rsidRDefault="0008436A" w:rsidP="0008436A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08436A" w:rsidRPr="0058637C" w:rsidTr="004A0F07">
        <w:trPr>
          <w:trHeight w:val="321"/>
        </w:trPr>
        <w:tc>
          <w:tcPr>
            <w:tcW w:w="90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</w:tcPr>
          <w:p w:rsidR="0008436A" w:rsidRPr="0058637C" w:rsidRDefault="0008436A" w:rsidP="000D09B5">
            <w:pPr>
              <w:spacing w:before="120"/>
              <w:ind w:left="-450" w:firstLine="450"/>
              <w:rPr>
                <w:b/>
                <w:bCs/>
                <w:sz w:val="28"/>
                <w:szCs w:val="28"/>
              </w:rPr>
            </w:pPr>
            <w:r w:rsidRPr="0058637C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 xml:space="preserve">asic </w:t>
            </w:r>
            <w:r w:rsidR="000D09B5">
              <w:rPr>
                <w:b/>
                <w:bCs/>
                <w:sz w:val="28"/>
                <w:szCs w:val="28"/>
              </w:rPr>
              <w:t>BIP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D09B5">
              <w:rPr>
                <w:b/>
                <w:bCs/>
                <w:sz w:val="28"/>
                <w:szCs w:val="28"/>
              </w:rPr>
              <w:t xml:space="preserve">Planning </w:t>
            </w:r>
            <w:r w:rsidRPr="0058637C">
              <w:rPr>
                <w:b/>
                <w:bCs/>
                <w:sz w:val="28"/>
                <w:szCs w:val="28"/>
              </w:rPr>
              <w:t>Technical Adequacy Score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08436A" w:rsidRPr="0058637C" w:rsidRDefault="0008436A" w:rsidP="0008436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___/22</w:t>
            </w:r>
          </w:p>
        </w:tc>
      </w:tr>
    </w:tbl>
    <w:p w:rsidR="004A0F07" w:rsidRDefault="004A0F07"/>
    <w:sectPr w:rsidR="004A0F07" w:rsidSect="0008436A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97471"/>
    <w:multiLevelType w:val="hybridMultilevel"/>
    <w:tmpl w:val="75640572"/>
    <w:lvl w:ilvl="0" w:tplc="040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D0"/>
    <w:rsid w:val="00007B6C"/>
    <w:rsid w:val="0008436A"/>
    <w:rsid w:val="000D09B5"/>
    <w:rsid w:val="0022223D"/>
    <w:rsid w:val="00226BD0"/>
    <w:rsid w:val="0027333B"/>
    <w:rsid w:val="004A0F07"/>
    <w:rsid w:val="0057356E"/>
    <w:rsid w:val="005B52D8"/>
    <w:rsid w:val="00AA2D41"/>
    <w:rsid w:val="00CC5280"/>
    <w:rsid w:val="00DA44EB"/>
    <w:rsid w:val="00DB2206"/>
    <w:rsid w:val="00F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FA436-C822-49A4-8E7E-1A0E88B9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F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Borgmeier</dc:creator>
  <cp:keywords/>
  <dc:description/>
  <cp:lastModifiedBy>Chris Borgmeier</cp:lastModifiedBy>
  <cp:revision>4</cp:revision>
  <cp:lastPrinted>2015-10-29T00:08:00Z</cp:lastPrinted>
  <dcterms:created xsi:type="dcterms:W3CDTF">2017-09-19T00:07:00Z</dcterms:created>
  <dcterms:modified xsi:type="dcterms:W3CDTF">2017-09-19T00:25:00Z</dcterms:modified>
</cp:coreProperties>
</file>